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汕头大学精神卫生中心</w:t>
      </w: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  <w:lang w:eastAsia="zh-CN"/>
        </w:rPr>
        <w:t>调研附件</w:t>
      </w:r>
      <w:r>
        <w:rPr>
          <w:rFonts w:hint="eastAsia"/>
          <w:b/>
          <w:sz w:val="32"/>
          <w:szCs w:val="32"/>
          <w:lang w:val="en-US" w:eastAsia="zh-CN"/>
        </w:rPr>
        <w:t>2-5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4"/>
        <w:tblW w:w="84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507"/>
        <w:gridCol w:w="1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301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集采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报价（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59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SDJWSGBDY2024001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彩色超声诊断仪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5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/>
          <w:b/>
          <w:sz w:val="18"/>
          <w:szCs w:val="18"/>
          <w:lang w:eastAsia="zh-CN"/>
        </w:rPr>
        <w:t>（模板）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131"/>
        <w:gridCol w:w="1054"/>
        <w:gridCol w:w="1098"/>
        <w:gridCol w:w="974"/>
        <w:gridCol w:w="1124"/>
        <w:gridCol w:w="1203"/>
        <w:gridCol w:w="709"/>
        <w:gridCol w:w="3087"/>
        <w:gridCol w:w="16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b w:val="0"/>
                <w:bCs/>
                <w:color w:val="FF0000"/>
                <w:kern w:val="0"/>
                <w:sz w:val="24"/>
                <w:szCs w:val="24"/>
                <w:shd w:val="clear" w:color="auto" w:fill="FFFFFF"/>
                <w:lang w:eastAsia="zh-CN"/>
              </w:rPr>
              <w:t>如：</w:t>
            </w:r>
            <w:r>
              <w:rPr>
                <w:rFonts w:hint="eastAsia" w:ascii="仿宋" w:hAnsi="仿宋" w:eastAsia="仿宋" w:cs="Helvetica"/>
                <w:color w:val="FF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SDJWSGBDY2024001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 w:eastAsiaTheme="minorEastAsia"/>
                <w:color w:val="FF0000"/>
                <w:lang w:val="en-US" w:eastAsia="zh-CN"/>
              </w:rPr>
              <w:t>2256314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一次性使用清创缝合换药包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南昌卫材医疗器械有限公司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200个/件</w:t>
            </w:r>
            <w:r>
              <w:rPr>
                <w:rFonts w:hint="eastAsia"/>
                <w:color w:val="FF0000"/>
              </w:rPr>
              <w:tab/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个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5.5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个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C14020226500012022980000001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一次性使用清创缝合换药包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（如：</w:t>
      </w:r>
      <w:r>
        <w:rPr>
          <w:rFonts w:hint="eastAsia" w:asciiTheme="minorEastAsia" w:hAnsiTheme="minorEastAsia"/>
          <w:b/>
          <w:color w:val="FF0000"/>
          <w:szCs w:val="21"/>
          <w:lang w:val="en-US" w:eastAsia="zh-CN"/>
        </w:rPr>
        <w:t>SDJWSGBDY2024001</w:t>
      </w:r>
      <w:r>
        <w:rPr>
          <w:rFonts w:hint="eastAsia" w:asciiTheme="minorEastAsia" w:hAnsiTheme="minorEastAsia"/>
          <w:b/>
          <w:color w:val="FF0000"/>
          <w:szCs w:val="21"/>
          <w:lang w:eastAsia="zh-CN"/>
        </w:rPr>
        <w:t>）</w:t>
      </w:r>
      <w:r>
        <w:rPr>
          <w:rFonts w:hint="eastAsia" w:asciiTheme="minorEastAsia" w:hAnsiTheme="minorEastAsia"/>
          <w:b/>
          <w:szCs w:val="21"/>
        </w:rPr>
        <w:t xml:space="preserve">          日期：</w:t>
      </w:r>
    </w:p>
    <w:tbl>
      <w:tblPr>
        <w:tblStyle w:val="5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限2023-2024年，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医院、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附三家以上医院成交记录优先)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9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4：</w:t>
      </w:r>
      <w:r>
        <w:rPr>
          <w:rFonts w:hint="eastAsia"/>
          <w:b/>
          <w:sz w:val="32"/>
          <w:szCs w:val="32"/>
          <w:lang w:eastAsia="zh-CN"/>
        </w:rPr>
        <w:t>设备性能技术参数（模板）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一、简单列举所报产品比其他同档次产品的优势。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、用途和功能描述：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已包含在报价中的选配功能需另行标明，并注明该功能单价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、主要技术参数描述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（能体现产品档次和先进性，重要参数用“▲”标注）：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汕头大学精神卫生中心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OTYyZmRhMzFmYzZlMGJiNDI4Mjc2NWQ5NWY5YmQifQ=="/>
  </w:docVars>
  <w:rsids>
    <w:rsidRoot w:val="00CB7669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3800D64"/>
    <w:rsid w:val="09A56BC2"/>
    <w:rsid w:val="0A235F9B"/>
    <w:rsid w:val="10375155"/>
    <w:rsid w:val="164C582A"/>
    <w:rsid w:val="19663151"/>
    <w:rsid w:val="19BD4636"/>
    <w:rsid w:val="1C684BDF"/>
    <w:rsid w:val="2A9113E2"/>
    <w:rsid w:val="2C917AE9"/>
    <w:rsid w:val="2E713423"/>
    <w:rsid w:val="32865611"/>
    <w:rsid w:val="372A6ACD"/>
    <w:rsid w:val="3A8634DB"/>
    <w:rsid w:val="3D217B75"/>
    <w:rsid w:val="3FB44596"/>
    <w:rsid w:val="44FF2C03"/>
    <w:rsid w:val="458B3A5A"/>
    <w:rsid w:val="570F5CFF"/>
    <w:rsid w:val="5B396C18"/>
    <w:rsid w:val="631F4005"/>
    <w:rsid w:val="668764B2"/>
    <w:rsid w:val="6C492C5E"/>
    <w:rsid w:val="6CA90D7F"/>
    <w:rsid w:val="70043768"/>
    <w:rsid w:val="70665F7C"/>
    <w:rsid w:val="791E40DA"/>
    <w:rsid w:val="7E114B03"/>
    <w:rsid w:val="7F8E64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167</Words>
  <Characters>954</Characters>
  <Lines>7</Lines>
  <Paragraphs>2</Paragraphs>
  <TotalTime>8</TotalTime>
  <ScaleCrop>false</ScaleCrop>
  <LinksUpToDate>false</LinksUpToDate>
  <CharactersWithSpaces>1119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懒虫</cp:lastModifiedBy>
  <dcterms:modified xsi:type="dcterms:W3CDTF">2024-04-23T09:54:41Z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D43F6C69F31648F58BB25B214986314D_13</vt:lpwstr>
  </property>
</Properties>
</file>