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6"/>
        <w:gridCol w:w="936"/>
        <w:gridCol w:w="3678"/>
        <w:gridCol w:w="1417"/>
        <w:gridCol w:w="567"/>
        <w:gridCol w:w="851"/>
      </w:tblGrid>
      <w:tr w:rsidR="00B76C89" w:rsidRPr="0088153B" w:rsidTr="00B76C89">
        <w:trPr>
          <w:trHeight w:val="983"/>
        </w:trPr>
        <w:tc>
          <w:tcPr>
            <w:tcW w:w="7905" w:type="dxa"/>
            <w:gridSpan w:val="6"/>
            <w:vAlign w:val="center"/>
          </w:tcPr>
          <w:p w:rsidR="00B76C89" w:rsidRPr="00B76C89" w:rsidRDefault="00B76C89" w:rsidP="00295910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40"/>
                <w:szCs w:val="40"/>
              </w:rPr>
            </w:pPr>
            <w:r w:rsidRPr="00B76C89">
              <w:rPr>
                <w:rFonts w:ascii="宋体" w:hAnsi="宋体" w:cs="宋体" w:hint="eastAsia"/>
                <w:b/>
                <w:kern w:val="0"/>
                <w:sz w:val="40"/>
                <w:szCs w:val="40"/>
              </w:rPr>
              <w:t>汕头大学精神卫生中心</w:t>
            </w:r>
          </w:p>
          <w:p w:rsidR="00B76C89" w:rsidRPr="00B76C89" w:rsidRDefault="00B76C89" w:rsidP="00295910">
            <w:pPr>
              <w:widowControl/>
              <w:jc w:val="center"/>
              <w:rPr>
                <w:rFonts w:ascii="宋体" w:hAnsi="宋体" w:cs="宋体" w:hint="eastAsia"/>
                <w:kern w:val="0"/>
                <w:sz w:val="40"/>
                <w:szCs w:val="40"/>
              </w:rPr>
            </w:pPr>
            <w:r w:rsidRPr="00B76C89">
              <w:rPr>
                <w:rFonts w:ascii="宋体" w:hAnsi="宋体" w:cs="宋体" w:hint="eastAsia"/>
                <w:b/>
                <w:kern w:val="0"/>
                <w:sz w:val="40"/>
                <w:szCs w:val="40"/>
              </w:rPr>
              <w:t>视频监控设备清单</w:t>
            </w:r>
          </w:p>
        </w:tc>
      </w:tr>
      <w:tr w:rsidR="00A80BA9" w:rsidRPr="0088153B" w:rsidTr="00A80BA9">
        <w:tc>
          <w:tcPr>
            <w:tcW w:w="456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36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3678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技术参数</w:t>
            </w:r>
          </w:p>
        </w:tc>
        <w:tc>
          <w:tcPr>
            <w:tcW w:w="1417" w:type="dxa"/>
            <w:vAlign w:val="center"/>
          </w:tcPr>
          <w:p w:rsidR="00A80BA9" w:rsidRPr="0088153B" w:rsidRDefault="00A80BA9" w:rsidP="000862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品牌</w:t>
            </w:r>
          </w:p>
        </w:tc>
        <w:tc>
          <w:tcPr>
            <w:tcW w:w="567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851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</w:tr>
      <w:tr w:rsidR="00A80BA9" w:rsidRPr="0088153B" w:rsidTr="00A80BA9">
        <w:tc>
          <w:tcPr>
            <w:tcW w:w="456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kern w:val="0"/>
                <w:sz w:val="24"/>
              </w:rPr>
            </w:pPr>
            <w:r w:rsidRPr="0088153B">
              <w:rPr>
                <w:kern w:val="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DF61EB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5" type="#_x0000_t12" style="position:absolute;left:0;text-align:left;margin-left:.8pt;margin-top:3.6pt;width:14.65pt;height:13.1pt;z-index:251681792" fillcolor="black" stroked="f" strokecolor="#f2f2f2" strokeweight="3pt">
                  <v:shadow type="perspective" color="#7f7f7f" opacity=".5" origin=",.5" offset="0,0" matrix=",56756f,,.5"/>
                  <o:extrusion v:ext="view" rotationangle="90"/>
                </v:shape>
              </w:pict>
            </w:r>
            <w:r w:rsidR="00A80BA9" w:rsidRPr="0088153B">
              <w:rPr>
                <w:rFonts w:ascii="宋体" w:hAnsi="宋体" w:cs="宋体" w:hint="eastAsia"/>
                <w:kern w:val="0"/>
                <w:sz w:val="24"/>
              </w:rPr>
              <w:t>200W摄像机</w:t>
            </w:r>
          </w:p>
        </w:tc>
        <w:tc>
          <w:tcPr>
            <w:tcW w:w="3678" w:type="dxa"/>
            <w:vAlign w:val="center"/>
          </w:tcPr>
          <w:p w:rsidR="00A80BA9" w:rsidRPr="00523C72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23C72">
              <w:rPr>
                <w:rFonts w:ascii="宋体" w:hAnsi="宋体" w:hint="eastAsia"/>
                <w:color w:val="000000"/>
                <w:sz w:val="24"/>
              </w:rPr>
              <w:t>200万1/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8"/>
                <w:attr w:name="UnitName" w:val="”"/>
              </w:smartTagPr>
              <w:r w:rsidRPr="00523C72">
                <w:rPr>
                  <w:rFonts w:ascii="宋体" w:hAnsi="宋体" w:hint="eastAsia"/>
                  <w:color w:val="000000"/>
                  <w:sz w:val="24"/>
                </w:rPr>
                <w:t>2.8</w:t>
              </w:r>
              <w:proofErr w:type="gramStart"/>
              <w:r w:rsidRPr="00523C72">
                <w:rPr>
                  <w:rFonts w:ascii="宋体" w:hAnsi="宋体" w:hint="eastAsia"/>
                  <w:color w:val="000000"/>
                  <w:sz w:val="24"/>
                </w:rPr>
                <w:t>”</w:t>
              </w:r>
            </w:smartTag>
            <w:proofErr w:type="gramEnd"/>
            <w:r w:rsidRPr="00523C72">
              <w:rPr>
                <w:rFonts w:ascii="宋体" w:hAnsi="宋体" w:hint="eastAsia"/>
                <w:color w:val="000000"/>
                <w:sz w:val="24"/>
              </w:rPr>
              <w:t> CMOS ICR日夜型筒形网络</w:t>
            </w:r>
            <w:proofErr w:type="gramStart"/>
            <w:r w:rsidRPr="00523C72">
              <w:rPr>
                <w:rFonts w:ascii="宋体" w:hAnsi="宋体" w:hint="eastAsia"/>
                <w:color w:val="000000"/>
                <w:sz w:val="24"/>
              </w:rPr>
              <w:t>摄像机摄像机</w:t>
            </w:r>
            <w:proofErr w:type="gramEnd"/>
            <w:r w:rsidRPr="00523C72"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br/>
              <w:t xml:space="preserve">传感器类型 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>1/2.8" Progressive Scan CMOS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br/>
              <w:t xml:space="preserve">最小照度 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>0.01Lux @(F1.2,AGC ON) ,0 </w:t>
            </w:r>
            <w:proofErr w:type="spellStart"/>
            <w:r w:rsidRPr="00523C72">
              <w:rPr>
                <w:rFonts w:ascii="宋体" w:hAnsi="宋体" w:hint="eastAsia"/>
                <w:color w:val="000000"/>
                <w:sz w:val="24"/>
              </w:rPr>
              <w:t>Lux</w:t>
            </w:r>
            <w:proofErr w:type="spellEnd"/>
            <w:r w:rsidRPr="00523C72">
              <w:rPr>
                <w:rFonts w:ascii="宋体" w:hAnsi="宋体" w:hint="eastAsia"/>
                <w:color w:val="000000"/>
                <w:sz w:val="24"/>
              </w:rPr>
              <w:t xml:space="preserve"> with IR快门 1/3秒至1/100,000秒镜头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m"/>
              </w:smartTagPr>
              <w:r w:rsidRPr="00523C72">
                <w:rPr>
                  <w:rFonts w:ascii="宋体" w:hAnsi="宋体" w:hint="eastAsia"/>
                  <w:color w:val="000000"/>
                  <w:sz w:val="24"/>
                </w:rPr>
                <w:t>6mm</w:t>
              </w:r>
            </w:smartTag>
            <w:r w:rsidRPr="00523C72">
              <w:rPr>
                <w:rFonts w:ascii="宋体" w:hAnsi="宋体" w:hint="eastAsia"/>
                <w:color w:val="000000"/>
                <w:sz w:val="24"/>
              </w:rPr>
              <w:t>, 水平视场角:52°(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523C72">
                <w:rPr>
                  <w:rFonts w:ascii="宋体" w:hAnsi="宋体" w:hint="eastAsia"/>
                  <w:color w:val="000000"/>
                  <w:sz w:val="24"/>
                </w:rPr>
                <w:t>4mm</w:t>
              </w:r>
            </w:smartTag>
            <w:r w:rsidRPr="00523C72">
              <w:rPr>
                <w:rFonts w:ascii="宋体" w:hAnsi="宋体" w:hint="eastAsia"/>
                <w:color w:val="000000"/>
                <w:sz w:val="24"/>
              </w:rPr>
              <w:t>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mm"/>
              </w:smartTagPr>
              <w:r w:rsidRPr="00523C72">
                <w:rPr>
                  <w:rFonts w:ascii="宋体" w:hAnsi="宋体" w:hint="eastAsia"/>
                  <w:color w:val="000000"/>
                  <w:sz w:val="24"/>
                </w:rPr>
                <w:t>8mm</w:t>
              </w:r>
            </w:smartTag>
            <w:r w:rsidRPr="00523C72">
              <w:rPr>
                <w:rFonts w:ascii="宋体" w:hAnsi="宋体" w:hint="eastAsia"/>
                <w:color w:val="000000"/>
                <w:sz w:val="24"/>
              </w:rPr>
              <w:t>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"/>
                <w:attr w:name="UnitName" w:val="mm"/>
              </w:smartTagPr>
              <w:r w:rsidRPr="00523C72">
                <w:rPr>
                  <w:rFonts w:ascii="宋体" w:hAnsi="宋体" w:hint="eastAsia"/>
                  <w:color w:val="000000"/>
                  <w:sz w:val="24"/>
                </w:rPr>
                <w:t>12mm</w:t>
              </w:r>
            </w:smartTag>
            <w:r w:rsidRPr="00523C72">
              <w:rPr>
                <w:rFonts w:ascii="宋体" w:hAnsi="宋体" w:hint="eastAsia"/>
                <w:color w:val="000000"/>
                <w:sz w:val="24"/>
              </w:rPr>
              <w:t>可选)镜头接口类型 M12日夜转换模式 ICR红外</w:t>
            </w:r>
            <w:proofErr w:type="gramStart"/>
            <w:r w:rsidRPr="00523C72">
              <w:rPr>
                <w:rFonts w:ascii="宋体" w:hAnsi="宋体" w:hint="eastAsia"/>
                <w:color w:val="000000"/>
                <w:sz w:val="24"/>
              </w:rPr>
              <w:t>滤片式宽动态范围</w:t>
            </w:r>
            <w:proofErr w:type="gramEnd"/>
            <w:r w:rsidRPr="00523C72">
              <w:rPr>
                <w:rFonts w:ascii="宋体" w:hAnsi="宋体" w:hint="eastAsia"/>
                <w:color w:val="000000"/>
                <w:sz w:val="24"/>
              </w:rPr>
              <w:t xml:space="preserve"> 数字宽动态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>背光补偿 支持，可选择区域数字降噪 3D 数字降噪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>压缩标准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>视频压缩标准 H.264/MJPEG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>H.264 编码类型 Main Profile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>压缩输出码率 32 Kbps~8Mbps最大图像尺寸 1920 × 1080帧率 50Hz: 25fps (1920 × 1080,1280 × 960,1280 × 720)；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br/>
              <w:t>60Hz: 30fps (1920 × 1080,1280 × 960,1280 × 720)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br/>
              <w:t>图像设置 走廊模式,亮度,对比度,饱和度,锐度等通过客户端或者浏览器可调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>背光补偿 支持,可选择区域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>感兴趣区域 ROI</w:t>
            </w:r>
            <w:proofErr w:type="gramStart"/>
            <w:r w:rsidRPr="00523C72">
              <w:rPr>
                <w:rFonts w:ascii="宋体" w:hAnsi="宋体" w:hint="eastAsia"/>
                <w:color w:val="000000"/>
                <w:sz w:val="24"/>
              </w:rPr>
              <w:t>支持双码流</w:t>
            </w:r>
            <w:proofErr w:type="gramEnd"/>
            <w:r w:rsidRPr="00523C72">
              <w:rPr>
                <w:rFonts w:ascii="宋体" w:hAnsi="宋体" w:hint="eastAsia"/>
                <w:color w:val="000000"/>
                <w:sz w:val="24"/>
              </w:rPr>
              <w:t>分别设置1个固定区域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br/>
              <w:t>网络功能 存储功能 NAS(NFS,SMB/CIFS均支持) 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br/>
              <w:t>接口协议NVIF,PSIA,CGI,ISAPI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br/>
              <w:t>智能报警 越界侦测,区域入侵侦测,移动侦测,动态分析,遮挡报警,网线断,IP地址冲突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br/>
              <w:t>支持协议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 xml:space="preserve"> TCP/IP,ICMP,HTTP,HTTPS,FTP,DHCP,DNS,DDNS,RTP,RTSP,RTCP,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br/>
              <w:t>PPPoE,NTP,UPnP,SMTP,SNMP,IGMP,802.1X,QoS,IPv6,Bonjour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br/>
            </w:r>
            <w:r w:rsidRPr="00523C72">
              <w:rPr>
                <w:rFonts w:ascii="宋体" w:hAnsi="宋体" w:hint="eastAsia"/>
                <w:color w:val="000000"/>
                <w:sz w:val="24"/>
              </w:rPr>
              <w:lastRenderedPageBreak/>
              <w:t>通用功能 防闪烁,</w:t>
            </w:r>
            <w:proofErr w:type="gramStart"/>
            <w:r w:rsidRPr="00523C72">
              <w:rPr>
                <w:rFonts w:ascii="宋体" w:hAnsi="宋体" w:hint="eastAsia"/>
                <w:color w:val="000000"/>
                <w:sz w:val="24"/>
              </w:rPr>
              <w:t>双码流</w:t>
            </w:r>
            <w:proofErr w:type="gramEnd"/>
            <w:r w:rsidRPr="00523C72">
              <w:rPr>
                <w:rFonts w:ascii="宋体" w:hAnsi="宋体" w:hint="eastAsia"/>
                <w:color w:val="000000"/>
                <w:sz w:val="24"/>
              </w:rPr>
              <w:t>,心跳,镜像,密码保护,视频遮盖,水印技术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>接口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>通讯接口 1个 RJ45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"/>
                <w:attr w:name="UnitName" w:val="m"/>
              </w:smartTagPr>
              <w:r w:rsidRPr="00523C72">
                <w:rPr>
                  <w:rFonts w:ascii="宋体" w:hAnsi="宋体" w:hint="eastAsia"/>
                  <w:color w:val="000000"/>
                  <w:sz w:val="24"/>
                </w:rPr>
                <w:t>10M</w:t>
              </w:r>
            </w:smartTag>
            <w:r w:rsidRPr="00523C72">
              <w:rPr>
                <w:rFonts w:ascii="宋体" w:hAnsi="宋体" w:hint="eastAsia"/>
                <w:color w:val="000000"/>
                <w:sz w:val="24"/>
              </w:rPr>
              <w:t> / 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m"/>
              </w:smartTagPr>
              <w:r w:rsidRPr="00523C72">
                <w:rPr>
                  <w:rFonts w:ascii="宋体" w:hAnsi="宋体" w:hint="eastAsia"/>
                  <w:color w:val="000000"/>
                  <w:sz w:val="24"/>
                </w:rPr>
                <w:t>100M</w:t>
              </w:r>
            </w:smartTag>
            <w:r w:rsidRPr="00523C72">
              <w:rPr>
                <w:rFonts w:ascii="宋体" w:hAnsi="宋体" w:hint="eastAsia"/>
                <w:color w:val="000000"/>
                <w:sz w:val="24"/>
              </w:rPr>
              <w:t> 自适应以太网口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>一般规范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 xml:space="preserve">工作温度和湿度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0"/>
                <w:attr w:name="UnitName" w:val="℃"/>
              </w:smartTagPr>
              <w:r w:rsidRPr="00523C72">
                <w:rPr>
                  <w:rFonts w:ascii="宋体" w:hAnsi="宋体" w:hint="eastAsia"/>
                  <w:color w:val="000000"/>
                  <w:sz w:val="24"/>
                </w:rPr>
                <w:t>-30℃</w:t>
              </w:r>
            </w:smartTag>
            <w:r w:rsidRPr="00523C72">
              <w:rPr>
                <w:rFonts w:ascii="宋体" w:hAnsi="宋体" w:hint="eastAsia"/>
                <w:color w:val="000000"/>
                <w:sz w:val="24"/>
              </w:rPr>
              <w:t>~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℃"/>
              </w:smartTagPr>
              <w:r w:rsidRPr="00523C72">
                <w:rPr>
                  <w:rFonts w:ascii="宋体" w:hAnsi="宋体" w:hint="eastAsia"/>
                  <w:color w:val="000000"/>
                  <w:sz w:val="24"/>
                </w:rPr>
                <w:t>60℃</w:t>
              </w:r>
            </w:smartTag>
            <w:r w:rsidRPr="00523C72">
              <w:rPr>
                <w:rFonts w:ascii="宋体" w:hAnsi="宋体" w:hint="eastAsia"/>
                <w:color w:val="000000"/>
                <w:sz w:val="24"/>
              </w:rPr>
              <w:t xml:space="preserve">,湿度小于95%(无凝结)电源供应 DC12V±10% /  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br/>
              <w:t>(功耗 7W MAX（ICR切换瞬间9W）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br/>
              <w:t>防护等级 IP66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>红外照射距离 EXIR: 30-50 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t>尺寸（mm） 100.5×88.1×157.3</w:t>
            </w:r>
            <w:r w:rsidRPr="00523C72">
              <w:rPr>
                <w:rFonts w:ascii="宋体" w:hAnsi="宋体" w:hint="eastAsia"/>
                <w:color w:val="000000"/>
                <w:sz w:val="24"/>
              </w:rPr>
              <w:br/>
              <w:t xml:space="preserve">重量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700"/>
                <w:attr w:name="UnitName" w:val="g"/>
              </w:smartTagPr>
              <w:r w:rsidRPr="00523C72">
                <w:rPr>
                  <w:rFonts w:ascii="宋体" w:hAnsi="宋体" w:hint="eastAsia"/>
                  <w:color w:val="000000"/>
                  <w:sz w:val="24"/>
                </w:rPr>
                <w:t>700g</w:t>
              </w:r>
            </w:smartTag>
          </w:p>
        </w:tc>
        <w:tc>
          <w:tcPr>
            <w:tcW w:w="1417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lastRenderedPageBreak/>
              <w:t>海康 DS-2CD3220D-I5</w:t>
            </w:r>
          </w:p>
        </w:tc>
        <w:tc>
          <w:tcPr>
            <w:tcW w:w="567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851" w:type="dxa"/>
            <w:vAlign w:val="center"/>
          </w:tcPr>
          <w:p w:rsidR="00A80BA9" w:rsidRPr="0088153B" w:rsidRDefault="00276562" w:rsidP="002765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</w:tr>
      <w:tr w:rsidR="00A80BA9" w:rsidRPr="0088153B" w:rsidTr="00A80BA9">
        <w:trPr>
          <w:trHeight w:val="2546"/>
        </w:trPr>
        <w:tc>
          <w:tcPr>
            <w:tcW w:w="456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kern w:val="0"/>
                <w:sz w:val="24"/>
              </w:rPr>
            </w:pPr>
            <w:r w:rsidRPr="0088153B">
              <w:rPr>
                <w:kern w:val="0"/>
                <w:sz w:val="24"/>
              </w:rPr>
              <w:lastRenderedPageBreak/>
              <w:t>2</w:t>
            </w:r>
          </w:p>
        </w:tc>
        <w:tc>
          <w:tcPr>
            <w:tcW w:w="936" w:type="dxa"/>
            <w:vAlign w:val="center"/>
          </w:tcPr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DF61EB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shape id="_x0000_s1046" type="#_x0000_t12" style="position:absolute;left:0;text-align:left;margin-left:-1.05pt;margin-top:1.9pt;width:14.65pt;height:13.1pt;z-index:251682816" fillcolor="black" stroked="f" strokecolor="#f2f2f2" strokeweight="3pt">
                  <v:shadow type="perspective" color="#7f7f7f" opacity=".5" origin=",.5" offset="0,0" matrix=",56756f,,.5"/>
                  <o:extrusion v:ext="view" rotationangle="90"/>
                </v:shape>
              </w:pict>
            </w:r>
            <w:r w:rsidR="00A80BA9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A80BA9" w:rsidRPr="0088153B">
              <w:rPr>
                <w:rFonts w:ascii="宋体" w:hAnsi="宋体" w:cs="宋体" w:hint="eastAsia"/>
                <w:kern w:val="0"/>
                <w:sz w:val="24"/>
              </w:rPr>
              <w:t>00W半球</w:t>
            </w:r>
          </w:p>
        </w:tc>
        <w:tc>
          <w:tcPr>
            <w:tcW w:w="3678" w:type="dxa"/>
            <w:vAlign w:val="center"/>
          </w:tcPr>
          <w:p w:rsidR="00A80BA9" w:rsidRPr="00951A1D" w:rsidRDefault="00A80BA9" w:rsidP="00295910">
            <w:pPr>
              <w:pStyle w:val="a4"/>
              <w:rPr>
                <w:rFonts w:ascii="宋体" w:hAnsi="宋体"/>
                <w:sz w:val="24"/>
                <w:szCs w:val="24"/>
              </w:rPr>
            </w:pPr>
            <w:r w:rsidRPr="00951A1D">
              <w:rPr>
                <w:rFonts w:ascii="宋体" w:hAnsi="宋体"/>
                <w:b w:val="0"/>
                <w:sz w:val="24"/>
                <w:szCs w:val="24"/>
              </w:rPr>
              <w:t>300</w:t>
            </w:r>
            <w:r w:rsidRPr="00951A1D">
              <w:rPr>
                <w:rFonts w:ascii="宋体" w:hAnsi="宋体" w:hint="eastAsia"/>
                <w:b w:val="0"/>
                <w:sz w:val="24"/>
                <w:szCs w:val="24"/>
              </w:rPr>
              <w:t>万</w:t>
            </w:r>
            <w:r w:rsidRPr="00951A1D">
              <w:rPr>
                <w:rFonts w:ascii="宋体" w:hAnsi="宋体"/>
                <w:b w:val="0"/>
                <w:sz w:val="24"/>
                <w:szCs w:val="24"/>
              </w:rPr>
              <w:t>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”"/>
              </w:smartTagPr>
              <w:r w:rsidRPr="00951A1D">
                <w:rPr>
                  <w:rFonts w:ascii="宋体" w:hAnsi="宋体"/>
                  <w:b w:val="0"/>
                  <w:sz w:val="24"/>
                  <w:szCs w:val="24"/>
                </w:rPr>
                <w:t>3</w:t>
              </w:r>
              <w:proofErr w:type="gramStart"/>
              <w:r w:rsidRPr="00951A1D">
                <w:rPr>
                  <w:rFonts w:ascii="宋体" w:hAnsi="宋体"/>
                  <w:b w:val="0"/>
                  <w:sz w:val="24"/>
                  <w:szCs w:val="24"/>
                </w:rPr>
                <w:t>”</w:t>
              </w:r>
            </w:smartTag>
            <w:proofErr w:type="gramEnd"/>
            <w:r w:rsidRPr="00951A1D">
              <w:rPr>
                <w:rFonts w:ascii="宋体" w:hAnsi="宋体"/>
                <w:b w:val="0"/>
                <w:sz w:val="24"/>
                <w:szCs w:val="24"/>
              </w:rPr>
              <w:t>CMOS ICR</w:t>
            </w:r>
            <w:r w:rsidRPr="00951A1D">
              <w:rPr>
                <w:rFonts w:ascii="宋体" w:hAnsi="宋体" w:hint="eastAsia"/>
                <w:b w:val="0"/>
                <w:sz w:val="24"/>
                <w:szCs w:val="24"/>
              </w:rPr>
              <w:t>日夜型防水防暴迷你半球</w:t>
            </w:r>
            <w:proofErr w:type="gramStart"/>
            <w:r w:rsidRPr="00951A1D">
              <w:rPr>
                <w:rFonts w:ascii="宋体" w:hAnsi="宋体" w:hint="eastAsia"/>
                <w:b w:val="0"/>
                <w:sz w:val="24"/>
                <w:szCs w:val="24"/>
              </w:rPr>
              <w:t>型网络</w:t>
            </w:r>
            <w:proofErr w:type="gramEnd"/>
            <w:r w:rsidRPr="00951A1D">
              <w:rPr>
                <w:rFonts w:ascii="宋体" w:hAnsi="宋体" w:hint="eastAsia"/>
                <w:b w:val="0"/>
                <w:sz w:val="24"/>
                <w:szCs w:val="24"/>
              </w:rPr>
              <w:t>摄像机</w:t>
            </w:r>
            <w:r w:rsidRPr="00951A1D">
              <w:rPr>
                <w:rFonts w:ascii="宋体" w:hAnsi="宋体"/>
                <w:b w:val="0"/>
                <w:sz w:val="24"/>
                <w:szCs w:val="24"/>
              </w:rPr>
              <w:t xml:space="preserve"> </w:t>
            </w:r>
            <w:r w:rsidRPr="00951A1D">
              <w:rPr>
                <w:rFonts w:ascii="宋体" w:hAnsi="宋体" w:hint="eastAsia"/>
                <w:b w:val="0"/>
                <w:sz w:val="24"/>
                <w:szCs w:val="24"/>
              </w:rPr>
              <w:t>（</w:t>
            </w:r>
            <w:r w:rsidRPr="00B85DBB">
              <w:rPr>
                <w:rFonts w:ascii="宋体" w:hAnsi="宋体" w:cs="宋体" w:hint="eastAsia"/>
                <w:b w:val="0"/>
                <w:kern w:val="0"/>
                <w:sz w:val="24"/>
                <w:szCs w:val="24"/>
              </w:rPr>
              <w:t>含语音）</w:t>
            </w:r>
            <w:r w:rsidRPr="00951A1D">
              <w:rPr>
                <w:rFonts w:ascii="宋体" w:hAnsi="宋体"/>
                <w:b w:val="0"/>
                <w:sz w:val="24"/>
                <w:szCs w:val="24"/>
              </w:rPr>
              <w:t>1/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”"/>
              </w:smartTagPr>
              <w:r w:rsidRPr="00951A1D">
                <w:rPr>
                  <w:rFonts w:ascii="宋体" w:hAnsi="宋体"/>
                  <w:b w:val="0"/>
                  <w:sz w:val="24"/>
                  <w:szCs w:val="24"/>
                </w:rPr>
                <w:t>3</w:t>
              </w:r>
              <w:proofErr w:type="gramStart"/>
              <w:r w:rsidRPr="00951A1D">
                <w:rPr>
                  <w:rFonts w:ascii="宋体" w:hAnsi="宋体"/>
                  <w:b w:val="0"/>
                  <w:sz w:val="24"/>
                  <w:szCs w:val="24"/>
                </w:rPr>
                <w:t>”</w:t>
              </w:r>
            </w:smartTag>
            <w:proofErr w:type="gramEnd"/>
            <w:r w:rsidRPr="00951A1D">
              <w:rPr>
                <w:rFonts w:ascii="宋体" w:hAnsi="宋体"/>
                <w:b w:val="0"/>
                <w:sz w:val="24"/>
                <w:szCs w:val="24"/>
              </w:rPr>
              <w:t xml:space="preserve"> Progressive Scan CMOS 0.07Lux @(F1.2,AGC ON) ,0 </w:t>
            </w:r>
            <w:proofErr w:type="spellStart"/>
            <w:r w:rsidRPr="00951A1D">
              <w:rPr>
                <w:rFonts w:ascii="宋体" w:hAnsi="宋体"/>
                <w:b w:val="0"/>
                <w:sz w:val="24"/>
                <w:szCs w:val="24"/>
              </w:rPr>
              <w:t>Lux</w:t>
            </w:r>
            <w:proofErr w:type="spellEnd"/>
            <w:r w:rsidRPr="00951A1D">
              <w:rPr>
                <w:rFonts w:ascii="宋体" w:hAnsi="宋体"/>
                <w:b w:val="0"/>
                <w:sz w:val="24"/>
                <w:szCs w:val="24"/>
              </w:rPr>
              <w:t xml:space="preserve"> with IR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mm"/>
              </w:smartTagPr>
              <w:r w:rsidRPr="00951A1D">
                <w:rPr>
                  <w:rFonts w:ascii="宋体" w:hAnsi="宋体"/>
                  <w:b w:val="0"/>
                  <w:sz w:val="24"/>
                  <w:szCs w:val="24"/>
                </w:rPr>
                <w:t>4mm</w:t>
              </w:r>
            </w:smartTag>
            <w:r w:rsidRPr="00951A1D">
              <w:rPr>
                <w:rFonts w:ascii="宋体" w:hAnsi="宋体"/>
                <w:b w:val="0"/>
                <w:sz w:val="24"/>
                <w:szCs w:val="24"/>
              </w:rPr>
              <w:t xml:space="preserve">, </w:t>
            </w:r>
            <w:r w:rsidRPr="00B85DBB">
              <w:rPr>
                <w:rFonts w:ascii="宋体" w:hAnsi="宋体" w:cs="黑体" w:hint="eastAsia"/>
                <w:b w:val="0"/>
                <w:sz w:val="24"/>
                <w:szCs w:val="24"/>
              </w:rPr>
              <w:t>水平视场角在</w:t>
            </w:r>
            <w:r w:rsidRPr="00951A1D">
              <w:rPr>
                <w:rFonts w:ascii="宋体" w:hAnsi="宋体"/>
                <w:b w:val="0"/>
                <w:sz w:val="24"/>
                <w:szCs w:val="24"/>
              </w:rPr>
              <w:t>200</w:t>
            </w:r>
            <w:r w:rsidRPr="00B85DBB">
              <w:rPr>
                <w:rFonts w:ascii="宋体" w:hAnsi="宋体" w:cs="黑体" w:hint="eastAsia"/>
                <w:b w:val="0"/>
                <w:sz w:val="24"/>
                <w:szCs w:val="24"/>
              </w:rPr>
              <w:t>万分辨率时</w:t>
            </w:r>
            <w:r w:rsidRPr="00951A1D">
              <w:rPr>
                <w:rFonts w:ascii="宋体" w:hAnsi="宋体"/>
                <w:b w:val="0"/>
                <w:sz w:val="24"/>
                <w:szCs w:val="24"/>
              </w:rPr>
              <w:t>:79</w:t>
            </w:r>
            <w:r w:rsidRPr="00B85DBB">
              <w:rPr>
                <w:rFonts w:ascii="宋体" w:hAnsi="宋体" w:cs="黑体" w:hint="eastAsia"/>
                <w:b w:val="0"/>
                <w:sz w:val="24"/>
                <w:szCs w:val="24"/>
              </w:rPr>
              <w:t>°，在</w:t>
            </w:r>
            <w:r w:rsidRPr="00951A1D">
              <w:rPr>
                <w:rFonts w:ascii="宋体" w:hAnsi="宋体"/>
                <w:b w:val="0"/>
                <w:sz w:val="24"/>
                <w:szCs w:val="24"/>
              </w:rPr>
              <w:t>300</w:t>
            </w:r>
            <w:r w:rsidRPr="00B85DBB">
              <w:rPr>
                <w:rFonts w:ascii="宋体" w:hAnsi="宋体" w:cs="黑体" w:hint="eastAsia"/>
                <w:b w:val="0"/>
                <w:sz w:val="24"/>
                <w:szCs w:val="24"/>
              </w:rPr>
              <w:t>万分辨率时</w:t>
            </w:r>
            <w:r w:rsidRPr="00951A1D">
              <w:rPr>
                <w:rFonts w:ascii="宋体" w:hAnsi="宋体"/>
                <w:b w:val="0"/>
                <w:sz w:val="24"/>
                <w:szCs w:val="24"/>
              </w:rPr>
              <w:t>70</w:t>
            </w:r>
            <w:r w:rsidRPr="00B85DBB">
              <w:rPr>
                <w:rFonts w:ascii="宋体" w:hAnsi="宋体" w:cs="黑体" w:hint="eastAsia"/>
                <w:b w:val="0"/>
                <w:sz w:val="24"/>
                <w:szCs w:val="24"/>
              </w:rPr>
              <w:t>°；</w:t>
            </w:r>
            <w:r w:rsidRPr="00951A1D">
              <w:rPr>
                <w:rFonts w:ascii="宋体" w:hAnsi="宋体"/>
                <w:b w:val="0"/>
                <w:sz w:val="24"/>
                <w:szCs w:val="24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8"/>
                <w:attr w:name="UnitName" w:val="mm"/>
              </w:smartTagPr>
              <w:r w:rsidRPr="00951A1D">
                <w:rPr>
                  <w:rFonts w:ascii="宋体" w:hAnsi="宋体"/>
                  <w:b w:val="0"/>
                  <w:sz w:val="24"/>
                  <w:szCs w:val="24"/>
                </w:rPr>
                <w:t>2.8mm</w:t>
              </w:r>
            </w:smartTag>
            <w:r w:rsidRPr="00951A1D">
              <w:rPr>
                <w:rFonts w:ascii="宋体" w:hAnsi="宋体"/>
                <w:b w:val="0"/>
                <w:sz w:val="24"/>
                <w:szCs w:val="24"/>
              </w:rPr>
              <w:t>,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mm"/>
              </w:smartTagPr>
              <w:r w:rsidRPr="00951A1D">
                <w:rPr>
                  <w:rFonts w:ascii="宋体" w:hAnsi="宋体"/>
                  <w:b w:val="0"/>
                  <w:sz w:val="24"/>
                  <w:szCs w:val="24"/>
                </w:rPr>
                <w:t>6mm</w:t>
              </w:r>
            </w:smartTag>
            <w:r w:rsidRPr="00B85DBB">
              <w:rPr>
                <w:rFonts w:ascii="宋体" w:hAnsi="宋体" w:cs="黑体" w:hint="eastAsia"/>
                <w:b w:val="0"/>
                <w:sz w:val="24"/>
                <w:szCs w:val="24"/>
              </w:rPr>
              <w:t>可选</w:t>
            </w:r>
            <w:r w:rsidRPr="00951A1D">
              <w:rPr>
                <w:rFonts w:ascii="宋体" w:hAnsi="宋体"/>
                <w:b w:val="0"/>
                <w:sz w:val="24"/>
                <w:szCs w:val="24"/>
              </w:rPr>
              <w:t>)</w:t>
            </w:r>
            <w:r w:rsidRPr="00951A1D"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A80BA9" w:rsidRPr="00B85DBB" w:rsidRDefault="00A80BA9" w:rsidP="00295910">
            <w:pPr>
              <w:pStyle w:val="Default"/>
              <w:jc w:val="center"/>
              <w:rPr>
                <w:rFonts w:ascii="宋体" w:hAnsi="宋体"/>
              </w:rPr>
            </w:pPr>
            <w:r w:rsidRPr="00B85DBB">
              <w:rPr>
                <w:rFonts w:ascii="宋体" w:hAnsi="宋体"/>
              </w:rPr>
              <w:t>3D</w:t>
            </w:r>
            <w:r w:rsidRPr="00B85DBB">
              <w:rPr>
                <w:rFonts w:ascii="宋体" w:hAnsi="宋体" w:cs="黑体" w:hint="eastAsia"/>
              </w:rPr>
              <w:t>数字降噪</w:t>
            </w:r>
            <w:r w:rsidRPr="00B85DBB">
              <w:rPr>
                <w:rFonts w:ascii="宋体" w:hAnsi="宋体" w:cs="黑体"/>
              </w:rPr>
              <w:t xml:space="preserve"> </w:t>
            </w:r>
            <w:r w:rsidRPr="00B85DBB">
              <w:rPr>
                <w:rFonts w:ascii="宋体" w:hAnsi="宋体" w:hint="eastAsia"/>
              </w:rPr>
              <w:t>最大图像尺寸</w:t>
            </w:r>
            <w:r w:rsidRPr="00B85DBB">
              <w:rPr>
                <w:rFonts w:ascii="宋体" w:hAnsi="宋体"/>
              </w:rPr>
              <w:t xml:space="preserve"> </w:t>
            </w:r>
            <w:r w:rsidRPr="00B85DBB">
              <w:rPr>
                <w:rFonts w:ascii="宋体" w:hAnsi="宋体" w:hint="eastAsia"/>
              </w:rPr>
              <w:t>：</w:t>
            </w:r>
          </w:p>
          <w:p w:rsidR="00A80BA9" w:rsidRPr="00B85DBB" w:rsidRDefault="00A80BA9" w:rsidP="00295910">
            <w:pPr>
              <w:pStyle w:val="Default"/>
              <w:jc w:val="center"/>
              <w:rPr>
                <w:rFonts w:ascii="宋体" w:hAnsi="宋体"/>
              </w:rPr>
            </w:pPr>
            <w:r w:rsidRPr="00B85DBB">
              <w:rPr>
                <w:rFonts w:ascii="宋体" w:hAnsi="宋体"/>
              </w:rPr>
              <w:t xml:space="preserve">2048 </w:t>
            </w:r>
            <w:r w:rsidRPr="00B85DBB">
              <w:rPr>
                <w:rFonts w:ascii="宋体" w:hAnsi="宋体" w:cs="黑体" w:hint="eastAsia"/>
              </w:rPr>
              <w:t>×</w:t>
            </w:r>
            <w:r w:rsidRPr="00B85DBB">
              <w:rPr>
                <w:rFonts w:ascii="宋体" w:hAnsi="宋体" w:cs="黑体"/>
              </w:rPr>
              <w:t xml:space="preserve"> </w:t>
            </w:r>
            <w:r w:rsidRPr="00B85DBB">
              <w:rPr>
                <w:rFonts w:ascii="宋体" w:hAnsi="宋体"/>
              </w:rPr>
              <w:t xml:space="preserve">1536 </w:t>
            </w:r>
            <w:r w:rsidRPr="00B85DBB">
              <w:rPr>
                <w:rFonts w:ascii="宋体" w:hAnsi="宋体" w:hint="eastAsia"/>
              </w:rPr>
              <w:t>支持</w:t>
            </w:r>
            <w:r w:rsidRPr="00B85DBB">
              <w:rPr>
                <w:rFonts w:ascii="宋体" w:hAnsi="宋体"/>
              </w:rPr>
              <w:t>Micro SD/SDHC /SDXC</w:t>
            </w:r>
            <w:r w:rsidRPr="00B85DBB">
              <w:rPr>
                <w:rFonts w:ascii="宋体" w:hAnsi="宋体" w:hint="eastAsia"/>
              </w:rPr>
              <w:t>卡</w:t>
            </w:r>
            <w:r w:rsidRPr="00B85DBB">
              <w:rPr>
                <w:rFonts w:ascii="宋体" w:hAnsi="宋体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4"/>
                <w:attr w:name="UnitName" w:val="g"/>
              </w:smartTagPr>
              <w:r w:rsidRPr="00B85DBB">
                <w:rPr>
                  <w:rFonts w:ascii="宋体" w:hAnsi="宋体"/>
                </w:rPr>
                <w:t>64G</w:t>
              </w:r>
            </w:smartTag>
            <w:r w:rsidRPr="00B85DBB">
              <w:rPr>
                <w:rFonts w:ascii="宋体" w:hAnsi="宋体"/>
              </w:rPr>
              <w:t>)</w:t>
            </w:r>
            <w:r w:rsidRPr="00B85DBB">
              <w:rPr>
                <w:rFonts w:ascii="宋体" w:hAnsi="宋体" w:hint="eastAsia"/>
              </w:rPr>
              <w:t>断网本地存储</w:t>
            </w:r>
            <w:r w:rsidRPr="00B85DBB">
              <w:rPr>
                <w:rFonts w:ascii="宋体" w:hAnsi="宋体"/>
              </w:rPr>
              <w:t>,NAS(NFS,SMB/CIFS</w:t>
            </w:r>
            <w:r w:rsidRPr="00B85DBB">
              <w:rPr>
                <w:rFonts w:ascii="宋体" w:hAnsi="宋体" w:hint="eastAsia"/>
              </w:rPr>
              <w:t>均支持</w:t>
            </w:r>
            <w:r w:rsidRPr="00B85DBB">
              <w:rPr>
                <w:rFonts w:ascii="宋体" w:hAnsi="宋体"/>
              </w:rPr>
              <w:t xml:space="preserve">) </w:t>
            </w:r>
          </w:p>
          <w:p w:rsidR="00A80BA9" w:rsidRPr="00B85DBB" w:rsidRDefault="00A80BA9" w:rsidP="00295910">
            <w:pPr>
              <w:pStyle w:val="Default"/>
              <w:jc w:val="center"/>
              <w:rPr>
                <w:rFonts w:ascii="宋体" w:hAnsi="宋体"/>
              </w:rPr>
            </w:pPr>
            <w:r w:rsidRPr="00B85DBB">
              <w:rPr>
                <w:rFonts w:ascii="宋体" w:hAnsi="宋体" w:hint="eastAsia"/>
              </w:rPr>
              <w:t>防闪烁</w:t>
            </w:r>
            <w:r w:rsidRPr="00B85DBB">
              <w:rPr>
                <w:rFonts w:ascii="宋体" w:hAnsi="宋体"/>
              </w:rPr>
              <w:t>,</w:t>
            </w:r>
            <w:proofErr w:type="gramStart"/>
            <w:r w:rsidRPr="00B85DBB">
              <w:rPr>
                <w:rFonts w:ascii="宋体" w:hAnsi="宋体" w:hint="eastAsia"/>
              </w:rPr>
              <w:t>双码流</w:t>
            </w:r>
            <w:proofErr w:type="gramEnd"/>
            <w:r w:rsidRPr="00B85DBB">
              <w:rPr>
                <w:rFonts w:ascii="宋体" w:hAnsi="宋体"/>
              </w:rPr>
              <w:t>,</w:t>
            </w:r>
            <w:r w:rsidRPr="00B85DBB">
              <w:rPr>
                <w:rFonts w:ascii="宋体" w:hAnsi="宋体" w:hint="eastAsia"/>
              </w:rPr>
              <w:t>心跳</w:t>
            </w:r>
            <w:r w:rsidRPr="00B85DBB">
              <w:rPr>
                <w:rFonts w:ascii="宋体" w:hAnsi="宋体"/>
              </w:rPr>
              <w:t>,</w:t>
            </w:r>
            <w:r w:rsidRPr="00B85DBB">
              <w:rPr>
                <w:rFonts w:ascii="宋体" w:hAnsi="宋体" w:hint="eastAsia"/>
              </w:rPr>
              <w:t>镜像</w:t>
            </w:r>
            <w:r w:rsidRPr="00B85DBB">
              <w:rPr>
                <w:rFonts w:ascii="宋体" w:hAnsi="宋体"/>
              </w:rPr>
              <w:t>,</w:t>
            </w:r>
            <w:r w:rsidRPr="00B85DBB">
              <w:rPr>
                <w:rFonts w:ascii="宋体" w:hAnsi="宋体" w:hint="eastAsia"/>
              </w:rPr>
              <w:t>密码保护</w:t>
            </w:r>
            <w:r w:rsidRPr="00B85DBB">
              <w:rPr>
                <w:rFonts w:ascii="宋体" w:hAnsi="宋体"/>
              </w:rPr>
              <w:t>,</w:t>
            </w:r>
            <w:r w:rsidRPr="00B85DBB">
              <w:rPr>
                <w:rFonts w:ascii="宋体" w:hAnsi="宋体" w:hint="eastAsia"/>
              </w:rPr>
              <w:t>视频遮盖</w:t>
            </w:r>
            <w:r w:rsidRPr="00B85DBB">
              <w:rPr>
                <w:rFonts w:ascii="宋体" w:hAnsi="宋体"/>
              </w:rPr>
              <w:t>,</w:t>
            </w:r>
            <w:r w:rsidRPr="00B85DBB">
              <w:rPr>
                <w:rFonts w:ascii="宋体" w:hAnsi="宋体" w:hint="eastAsia"/>
              </w:rPr>
              <w:t>水印</w:t>
            </w:r>
            <w:r w:rsidRPr="00B85DBB">
              <w:rPr>
                <w:rFonts w:ascii="宋体" w:hAnsi="宋体"/>
              </w:rPr>
              <w:t xml:space="preserve"> </w:t>
            </w:r>
            <w:r w:rsidRPr="00B85DBB">
              <w:rPr>
                <w:rFonts w:ascii="宋体" w:hAnsi="宋体" w:hint="eastAsia"/>
              </w:rPr>
              <w:t>防护等级</w:t>
            </w:r>
            <w:r w:rsidRPr="00B85DBB">
              <w:rPr>
                <w:rFonts w:ascii="宋体" w:hAnsi="宋体"/>
              </w:rPr>
              <w:t xml:space="preserve"> </w:t>
            </w:r>
            <w:r w:rsidRPr="00B85DBB">
              <w:rPr>
                <w:rFonts w:ascii="宋体" w:hAnsi="宋体" w:hint="eastAsia"/>
              </w:rPr>
              <w:t>：</w:t>
            </w:r>
            <w:r w:rsidRPr="00B85DBB">
              <w:rPr>
                <w:rFonts w:ascii="宋体" w:hAnsi="宋体"/>
              </w:rPr>
              <w:t xml:space="preserve">IP66 </w:t>
            </w:r>
            <w:r w:rsidRPr="00B85DBB">
              <w:rPr>
                <w:rFonts w:ascii="宋体" w:hAnsi="宋体" w:hint="eastAsia"/>
              </w:rPr>
              <w:t>视频压缩码率</w:t>
            </w:r>
            <w:r w:rsidRPr="00B85DBB">
              <w:rPr>
                <w:rFonts w:ascii="宋体" w:hAnsi="宋体"/>
              </w:rPr>
              <w:t xml:space="preserve"> </w:t>
            </w:r>
            <w:r w:rsidRPr="00B85DBB">
              <w:rPr>
                <w:rFonts w:ascii="宋体" w:hAnsi="宋体" w:hint="eastAsia"/>
              </w:rPr>
              <w:t>：</w:t>
            </w:r>
          </w:p>
          <w:p w:rsidR="00A80BA9" w:rsidRPr="00B85DBB" w:rsidRDefault="00A80BA9" w:rsidP="00295910">
            <w:pPr>
              <w:pStyle w:val="Default"/>
              <w:jc w:val="center"/>
              <w:rPr>
                <w:rFonts w:ascii="宋体" w:hAnsi="宋体"/>
              </w:rPr>
            </w:pPr>
            <w:r w:rsidRPr="00B85DBB">
              <w:rPr>
                <w:rFonts w:ascii="宋体" w:hAnsi="宋体"/>
              </w:rPr>
              <w:t xml:space="preserve">32 Kbps~12Mbps </w:t>
            </w:r>
            <w:r w:rsidRPr="00B85DBB">
              <w:rPr>
                <w:rFonts w:ascii="宋体" w:hAnsi="宋体" w:hint="eastAsia"/>
              </w:rPr>
              <w:t>音频压缩码率</w:t>
            </w:r>
            <w:r w:rsidRPr="00B85DBB">
              <w:rPr>
                <w:rFonts w:ascii="宋体" w:hAnsi="宋体"/>
              </w:rPr>
              <w:t xml:space="preserve"> </w:t>
            </w:r>
            <w:r w:rsidRPr="00B85DBB">
              <w:rPr>
                <w:rFonts w:ascii="宋体" w:hAnsi="宋体" w:hint="eastAsia"/>
              </w:rPr>
              <w:t>：</w:t>
            </w:r>
          </w:p>
          <w:p w:rsidR="00A80BA9" w:rsidRPr="00B85DBB" w:rsidRDefault="00A80BA9" w:rsidP="00295910">
            <w:pPr>
              <w:pStyle w:val="Default"/>
              <w:jc w:val="center"/>
              <w:rPr>
                <w:rFonts w:ascii="宋体" w:hAnsi="宋体"/>
              </w:rPr>
            </w:pPr>
            <w:r w:rsidRPr="00B85DBB">
              <w:rPr>
                <w:rFonts w:ascii="宋体" w:hAnsi="宋体"/>
              </w:rPr>
              <w:t>64Kbps(G.711) / 16Kbps(G.722.1) / 16Kbps(G.726) / 32-128Kbps(MP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l"/>
              </w:smartTagPr>
              <w:r w:rsidRPr="00B85DBB">
                <w:rPr>
                  <w:rFonts w:ascii="宋体" w:hAnsi="宋体"/>
                </w:rPr>
                <w:t>2L</w:t>
              </w:r>
            </w:smartTag>
            <w:r w:rsidRPr="00B85DBB">
              <w:rPr>
                <w:rFonts w:ascii="宋体" w:hAnsi="宋体"/>
              </w:rPr>
              <w:t xml:space="preserve">2) </w:t>
            </w:r>
          </w:p>
          <w:p w:rsidR="00A80BA9" w:rsidRPr="00B85DBB" w:rsidRDefault="00A80BA9" w:rsidP="00295910">
            <w:pPr>
              <w:pStyle w:val="Default"/>
              <w:jc w:val="center"/>
              <w:rPr>
                <w:rFonts w:ascii="宋体" w:hAnsi="宋体" w:cs="宋体"/>
                <w:b/>
              </w:rPr>
            </w:pPr>
            <w:r w:rsidRPr="00B85DBB">
              <w:rPr>
                <w:rFonts w:ascii="宋体" w:hAnsi="宋体"/>
              </w:rPr>
              <w:t>*</w:t>
            </w:r>
            <w:r w:rsidRPr="00B85DBB">
              <w:rPr>
                <w:rFonts w:ascii="宋体" w:hAnsi="宋体" w:cs="黑体" w:hint="eastAsia"/>
              </w:rPr>
              <w:t>具有</w:t>
            </w:r>
            <w:r w:rsidRPr="00B85DBB">
              <w:rPr>
                <w:rFonts w:ascii="宋体" w:hAnsi="宋体"/>
              </w:rPr>
              <w:t>1</w:t>
            </w:r>
            <w:r w:rsidRPr="00B85DBB">
              <w:rPr>
                <w:rFonts w:ascii="宋体" w:hAnsi="宋体" w:cs="黑体" w:hint="eastAsia"/>
              </w:rPr>
              <w:t>个音频输出接口</w:t>
            </w:r>
          </w:p>
        </w:tc>
        <w:tc>
          <w:tcPr>
            <w:tcW w:w="1417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海康 DS-2CD2532T-K9</w:t>
            </w:r>
          </w:p>
        </w:tc>
        <w:tc>
          <w:tcPr>
            <w:tcW w:w="567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8153B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A80BA9" w:rsidRPr="0088153B" w:rsidTr="00A80BA9">
        <w:tc>
          <w:tcPr>
            <w:tcW w:w="456" w:type="dxa"/>
            <w:vAlign w:val="center"/>
          </w:tcPr>
          <w:p w:rsidR="00A80BA9" w:rsidRPr="0088153B" w:rsidRDefault="00AD2529" w:rsidP="0029591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936" w:type="dxa"/>
            <w:vAlign w:val="center"/>
          </w:tcPr>
          <w:p w:rsidR="00A80BA9" w:rsidRPr="0088153B" w:rsidRDefault="00A80BA9" w:rsidP="00851FC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8153B">
              <w:rPr>
                <w:rFonts w:ascii="宋体" w:hAnsi="宋体" w:cs="宋体" w:hint="eastAsia"/>
                <w:kern w:val="0"/>
                <w:sz w:val="24"/>
              </w:rPr>
              <w:t>摄象机</w:t>
            </w:r>
            <w:proofErr w:type="gramEnd"/>
            <w:r w:rsidRPr="0088153B">
              <w:rPr>
                <w:rFonts w:ascii="宋体" w:hAnsi="宋体" w:cs="宋体" w:hint="eastAsia"/>
                <w:kern w:val="0"/>
                <w:sz w:val="24"/>
              </w:rPr>
              <w:t>专用电源</w:t>
            </w:r>
            <w:r w:rsidR="00851FCD">
              <w:rPr>
                <w:rFonts w:ascii="宋体" w:hAnsi="宋体" w:cs="宋体" w:hint="eastAsia"/>
                <w:kern w:val="0"/>
                <w:sz w:val="24"/>
              </w:rPr>
              <w:t>（防雷器）</w:t>
            </w:r>
          </w:p>
        </w:tc>
        <w:tc>
          <w:tcPr>
            <w:tcW w:w="3678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proofErr w:type="spellStart"/>
            <w:r w:rsidRPr="00523C72">
              <w:rPr>
                <w:rFonts w:ascii="宋体" w:hAnsi="宋体" w:hint="eastAsia"/>
                <w:color w:val="000000"/>
                <w:sz w:val="24"/>
              </w:rPr>
              <w:t>PoE</w:t>
            </w:r>
            <w:proofErr w:type="spellEnd"/>
            <w:r w:rsidRPr="00523C72">
              <w:rPr>
                <w:rFonts w:ascii="宋体" w:hAnsi="宋体" w:hint="eastAsia"/>
                <w:color w:val="000000"/>
                <w:sz w:val="24"/>
              </w:rPr>
              <w:t> (802.3af)</w:t>
            </w:r>
          </w:p>
        </w:tc>
        <w:tc>
          <w:tcPr>
            <w:tcW w:w="1417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8153B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A80BA9" w:rsidRPr="0088153B" w:rsidRDefault="00664B39" w:rsidP="00664B3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74</w:t>
            </w:r>
          </w:p>
        </w:tc>
      </w:tr>
      <w:tr w:rsidR="00A80BA9" w:rsidRPr="0088153B" w:rsidTr="00A80BA9">
        <w:tc>
          <w:tcPr>
            <w:tcW w:w="456" w:type="dxa"/>
            <w:vAlign w:val="center"/>
          </w:tcPr>
          <w:p w:rsidR="00A80BA9" w:rsidRPr="0088153B" w:rsidRDefault="00AD2529" w:rsidP="0029591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4</w:t>
            </w:r>
          </w:p>
        </w:tc>
        <w:tc>
          <w:tcPr>
            <w:tcW w:w="936" w:type="dxa"/>
            <w:vAlign w:val="center"/>
          </w:tcPr>
          <w:p w:rsidR="00A80BA9" w:rsidRPr="0088153B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DF61EB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shape id="_x0000_s1041" type="#_x0000_t12" style="position:absolute;left:0;text-align:left;margin-left:-.8pt;margin-top:2.75pt;width:14.65pt;height:13.1pt;z-index:251677696" fillcolor="black" stroked="f" strokecolor="#f2f2f2" strokeweight="3pt">
                  <v:shadow type="perspective" color="#7f7f7f" opacity=".5" origin=",.5" offset="0,0" matrix=",56756f,,.5"/>
                  <o:extrusion v:ext="view" rotationangle="90"/>
                </v:shape>
              </w:pict>
            </w:r>
            <w:r w:rsidR="00A80BA9" w:rsidRPr="0088153B">
              <w:rPr>
                <w:rFonts w:ascii="宋体" w:hAnsi="宋体" w:cs="宋体" w:hint="eastAsia"/>
                <w:kern w:val="0"/>
                <w:sz w:val="24"/>
              </w:rPr>
              <w:t>32路NVR硬盘录</w:t>
            </w:r>
            <w:r w:rsidR="00A80BA9" w:rsidRPr="0088153B">
              <w:rPr>
                <w:rFonts w:ascii="宋体" w:hAnsi="宋体" w:cs="宋体" w:hint="eastAsia"/>
                <w:kern w:val="0"/>
                <w:sz w:val="24"/>
              </w:rPr>
              <w:lastRenderedPageBreak/>
              <w:t>像机</w:t>
            </w:r>
          </w:p>
        </w:tc>
        <w:tc>
          <w:tcPr>
            <w:tcW w:w="3678" w:type="dxa"/>
          </w:tcPr>
          <w:p w:rsidR="00A80BA9" w:rsidRPr="00850A91" w:rsidRDefault="00A80BA9" w:rsidP="00295910">
            <w:pPr>
              <w:pStyle w:val="a3"/>
              <w:spacing w:line="240" w:lineRule="atLeast"/>
              <w:jc w:val="both"/>
            </w:pPr>
            <w:r w:rsidRPr="00850A91">
              <w:rPr>
                <w:rFonts w:hint="eastAsia"/>
              </w:rPr>
              <w:lastRenderedPageBreak/>
              <w:t>网络视频输入:32路/网络视频接入带宽:200Mbps/录像分辨率:6MP/5MP/3MP/1080p/UXGA/720p/VGA/4CIF/DCIF/2CIF/CIF/QCIF/选配</w:t>
            </w:r>
            <w:proofErr w:type="spellStart"/>
            <w:r w:rsidRPr="00850A91">
              <w:rPr>
                <w:rFonts w:hint="eastAsia"/>
              </w:rPr>
              <w:t>eSATA</w:t>
            </w:r>
            <w:proofErr w:type="spellEnd"/>
            <w:r w:rsidRPr="00850A91">
              <w:rPr>
                <w:rFonts w:hint="eastAsia"/>
              </w:rPr>
              <w:t>接口/可接驳符合ONVIF、PSIA、RTSP标准及众多主流厂商的网络摄像机/支持500W</w:t>
            </w:r>
            <w:r w:rsidRPr="00850A91">
              <w:rPr>
                <w:rFonts w:hint="eastAsia"/>
              </w:rPr>
              <w:lastRenderedPageBreak/>
              <w:t>像素高</w:t>
            </w:r>
            <w:proofErr w:type="gramStart"/>
            <w:r w:rsidRPr="00850A91">
              <w:rPr>
                <w:rFonts w:hint="eastAsia"/>
              </w:rPr>
              <w:t>清网络</w:t>
            </w:r>
            <w:proofErr w:type="gramEnd"/>
            <w:r w:rsidRPr="00850A91">
              <w:rPr>
                <w:rFonts w:hint="eastAsia"/>
              </w:rPr>
              <w:t>视频的预览、存储与回放/支持IPC集中管理，包括IPC参数配置、信息的导入/导出、语音对讲和升级等功能/支持HDMI与VGA同时输出，输出分辨率最高均可达1920x1080p/</w:t>
            </w:r>
            <w:r w:rsidRPr="0088153B">
              <w:rPr>
                <w:rFonts w:hint="eastAsia"/>
                <w:color w:val="333333"/>
              </w:rPr>
              <w:t>支持最大16路4CIF实时同步回放及多路同步倒放/支持标签定义、查询、回放录像文件/支持重要录像文件加锁保护功能/支持硬盘配额和硬盘盘组两种存储模式，可对不同通道分配不同的录像保存容量或周期/</w:t>
            </w:r>
            <w:r w:rsidRPr="0088153B">
              <w:rPr>
                <w:rFonts w:cs="Times New Roman"/>
                <w:color w:val="333333"/>
              </w:rPr>
              <w:t xml:space="preserve"> </w:t>
            </w:r>
            <w:r w:rsidRPr="0088153B">
              <w:rPr>
                <w:rFonts w:hint="eastAsia"/>
                <w:color w:val="333333"/>
              </w:rPr>
              <w:t>支持8个SATA接口， 可选支持1个</w:t>
            </w:r>
            <w:proofErr w:type="spellStart"/>
            <w:r w:rsidRPr="0088153B">
              <w:rPr>
                <w:rFonts w:hint="eastAsia"/>
                <w:color w:val="333333"/>
              </w:rPr>
              <w:t>eSATA</w:t>
            </w:r>
            <w:proofErr w:type="spellEnd"/>
            <w:r w:rsidRPr="0088153B">
              <w:rPr>
                <w:rFonts w:hint="eastAsia"/>
                <w:color w:val="333333"/>
              </w:rPr>
              <w:t>盘库，用于录像和备份/双千兆网卡，支持网络容错以及</w:t>
            </w:r>
            <w:proofErr w:type="gramStart"/>
            <w:r w:rsidRPr="0088153B">
              <w:rPr>
                <w:rFonts w:hint="eastAsia"/>
                <w:color w:val="333333"/>
              </w:rPr>
              <w:t>双网络</w:t>
            </w:r>
            <w:proofErr w:type="gramEnd"/>
            <w:r w:rsidRPr="0088153B">
              <w:rPr>
                <w:rFonts w:hint="eastAsia"/>
                <w:color w:val="333333"/>
              </w:rPr>
              <w:t>IP设定等应用/支持网络检测（网络流量监控、</w:t>
            </w:r>
            <w:proofErr w:type="gramStart"/>
            <w:r w:rsidRPr="0088153B">
              <w:rPr>
                <w:rFonts w:hint="eastAsia"/>
                <w:color w:val="333333"/>
              </w:rPr>
              <w:t>网络抓</w:t>
            </w:r>
            <w:proofErr w:type="gramEnd"/>
            <w:r w:rsidRPr="0088153B">
              <w:rPr>
                <w:rFonts w:hint="eastAsia"/>
                <w:color w:val="333333"/>
              </w:rPr>
              <w:t>包、网络通畅）功能</w:t>
            </w:r>
          </w:p>
        </w:tc>
        <w:tc>
          <w:tcPr>
            <w:tcW w:w="1417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lastRenderedPageBreak/>
              <w:t>海康</w:t>
            </w:r>
            <w:r w:rsidRPr="0088153B">
              <w:rPr>
                <w:rFonts w:ascii="宋体" w:hAnsi="宋体" w:hint="eastAsia"/>
                <w:color w:val="333333"/>
                <w:sz w:val="24"/>
              </w:rPr>
              <w:t xml:space="preserve"> </w:t>
            </w:r>
            <w:r w:rsidRPr="0088153B">
              <w:rPr>
                <w:rFonts w:ascii="宋体" w:hAnsi="宋体"/>
                <w:sz w:val="24"/>
              </w:rPr>
              <w:t xml:space="preserve"> </w:t>
            </w:r>
            <w:r w:rsidRPr="0088153B">
              <w:rPr>
                <w:rFonts w:ascii="宋体" w:hAnsi="宋体"/>
                <w:color w:val="333333"/>
                <w:sz w:val="24"/>
              </w:rPr>
              <w:t>DS-8632N-E8</w:t>
            </w:r>
          </w:p>
        </w:tc>
        <w:tc>
          <w:tcPr>
            <w:tcW w:w="567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A80BA9" w:rsidRPr="0088153B" w:rsidRDefault="00276562" w:rsidP="002765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A80BA9" w:rsidRPr="0088153B" w:rsidTr="00A80BA9">
        <w:tc>
          <w:tcPr>
            <w:tcW w:w="456" w:type="dxa"/>
            <w:vAlign w:val="center"/>
          </w:tcPr>
          <w:p w:rsidR="00A80BA9" w:rsidRPr="0088153B" w:rsidRDefault="00AD2529" w:rsidP="0029591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936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监控专用硬盘（2T）</w:t>
            </w:r>
          </w:p>
        </w:tc>
        <w:tc>
          <w:tcPr>
            <w:tcW w:w="3678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INTELLIPOWER,3.5,SATA</w:t>
            </w:r>
          </w:p>
        </w:tc>
        <w:tc>
          <w:tcPr>
            <w:tcW w:w="1417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西数 WD20EURX</w:t>
            </w:r>
          </w:p>
        </w:tc>
        <w:tc>
          <w:tcPr>
            <w:tcW w:w="567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851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</w:tr>
      <w:tr w:rsidR="00276562" w:rsidRPr="0088153B" w:rsidTr="00A80BA9">
        <w:tc>
          <w:tcPr>
            <w:tcW w:w="456" w:type="dxa"/>
            <w:vAlign w:val="center"/>
          </w:tcPr>
          <w:p w:rsidR="00276562" w:rsidRDefault="00AD2529" w:rsidP="0029591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6</w:t>
            </w:r>
          </w:p>
        </w:tc>
        <w:tc>
          <w:tcPr>
            <w:tcW w:w="936" w:type="dxa"/>
            <w:vAlign w:val="center"/>
          </w:tcPr>
          <w:p w:rsidR="00276562" w:rsidRPr="0088153B" w:rsidRDefault="00276562" w:rsidP="002765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监控专用硬盘（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88153B">
              <w:rPr>
                <w:rFonts w:ascii="宋体" w:hAnsi="宋体" w:cs="宋体" w:hint="eastAsia"/>
                <w:kern w:val="0"/>
                <w:sz w:val="24"/>
              </w:rPr>
              <w:t>T）</w:t>
            </w:r>
          </w:p>
        </w:tc>
        <w:tc>
          <w:tcPr>
            <w:tcW w:w="3678" w:type="dxa"/>
            <w:vAlign w:val="center"/>
          </w:tcPr>
          <w:p w:rsidR="00276562" w:rsidRPr="0088153B" w:rsidRDefault="00276562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276562" w:rsidRPr="0088153B" w:rsidRDefault="00276562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76562" w:rsidRPr="0088153B" w:rsidRDefault="00276562" w:rsidP="005C3E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851" w:type="dxa"/>
            <w:vAlign w:val="center"/>
          </w:tcPr>
          <w:p w:rsidR="00276562" w:rsidRPr="0088153B" w:rsidRDefault="00276562" w:rsidP="005C3E7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</w:tr>
      <w:tr w:rsidR="00A80BA9" w:rsidRPr="0088153B" w:rsidTr="00A80BA9">
        <w:tc>
          <w:tcPr>
            <w:tcW w:w="456" w:type="dxa"/>
            <w:vAlign w:val="center"/>
          </w:tcPr>
          <w:p w:rsidR="00A80BA9" w:rsidRPr="0088153B" w:rsidRDefault="00AD2529" w:rsidP="0029591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7</w:t>
            </w:r>
          </w:p>
        </w:tc>
        <w:tc>
          <w:tcPr>
            <w:tcW w:w="936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全高清液晶电视</w:t>
            </w:r>
          </w:p>
        </w:tc>
        <w:tc>
          <w:tcPr>
            <w:tcW w:w="3678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 xml:space="preserve">1080P全高清 </w:t>
            </w:r>
          </w:p>
        </w:tc>
        <w:tc>
          <w:tcPr>
            <w:tcW w:w="1417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海信LED50K20JD</w:t>
            </w:r>
          </w:p>
        </w:tc>
        <w:tc>
          <w:tcPr>
            <w:tcW w:w="567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A80BA9" w:rsidRPr="0088153B" w:rsidRDefault="00A06C68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</w:tr>
      <w:tr w:rsidR="00A80BA9" w:rsidRPr="0088153B" w:rsidTr="00A80BA9">
        <w:tc>
          <w:tcPr>
            <w:tcW w:w="456" w:type="dxa"/>
            <w:vAlign w:val="center"/>
          </w:tcPr>
          <w:p w:rsidR="00A80BA9" w:rsidRPr="0088153B" w:rsidRDefault="00AD2529" w:rsidP="0029591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8</w:t>
            </w:r>
          </w:p>
        </w:tc>
        <w:tc>
          <w:tcPr>
            <w:tcW w:w="936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机柜</w:t>
            </w:r>
          </w:p>
        </w:tc>
        <w:tc>
          <w:tcPr>
            <w:tcW w:w="3678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24U600X800</w:t>
            </w:r>
          </w:p>
        </w:tc>
        <w:tc>
          <w:tcPr>
            <w:tcW w:w="1417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捷普/图腾</w:t>
            </w:r>
          </w:p>
        </w:tc>
        <w:tc>
          <w:tcPr>
            <w:tcW w:w="567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851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A80BA9" w:rsidRPr="0088153B" w:rsidTr="00A80BA9">
        <w:tc>
          <w:tcPr>
            <w:tcW w:w="456" w:type="dxa"/>
            <w:vAlign w:val="center"/>
          </w:tcPr>
          <w:p w:rsidR="00A80BA9" w:rsidRPr="0088153B" w:rsidRDefault="00AD2529" w:rsidP="00295910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9</w:t>
            </w:r>
          </w:p>
        </w:tc>
        <w:tc>
          <w:tcPr>
            <w:tcW w:w="936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交换机：</w:t>
            </w:r>
          </w:p>
        </w:tc>
        <w:tc>
          <w:tcPr>
            <w:tcW w:w="3678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千兆</w:t>
            </w:r>
          </w:p>
        </w:tc>
        <w:tc>
          <w:tcPr>
            <w:tcW w:w="1417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华为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C"/>
              </w:smartTagPr>
              <w:r w:rsidRPr="0088153B">
                <w:rPr>
                  <w:rFonts w:ascii="宋体" w:hAnsi="宋体" w:cs="宋体" w:hint="eastAsia"/>
                  <w:kern w:val="0"/>
                  <w:sz w:val="24"/>
                </w:rPr>
                <w:t>3C</w:t>
              </w:r>
            </w:smartTag>
          </w:p>
        </w:tc>
        <w:tc>
          <w:tcPr>
            <w:tcW w:w="567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A80BA9" w:rsidRPr="0088153B" w:rsidRDefault="00276562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A80BA9" w:rsidRPr="0088153B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</w:tr>
      <w:tr w:rsidR="00A80BA9" w:rsidRPr="0088153B" w:rsidTr="00A80BA9">
        <w:tc>
          <w:tcPr>
            <w:tcW w:w="456" w:type="dxa"/>
            <w:vAlign w:val="center"/>
          </w:tcPr>
          <w:p w:rsidR="00A80BA9" w:rsidRPr="0088153B" w:rsidRDefault="0056638E" w:rsidP="00AD252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AD2529">
              <w:rPr>
                <w:rFonts w:hint="eastAsia"/>
                <w:kern w:val="0"/>
                <w:sz w:val="24"/>
              </w:rPr>
              <w:t>0</w:t>
            </w:r>
          </w:p>
        </w:tc>
        <w:tc>
          <w:tcPr>
            <w:tcW w:w="936" w:type="dxa"/>
            <w:vAlign w:val="center"/>
          </w:tcPr>
          <w:p w:rsidR="00A80BA9" w:rsidRPr="0088153B" w:rsidRDefault="00A80BA9" w:rsidP="00295910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A80BA9" w:rsidP="00295910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A80BA9" w:rsidP="00295910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DF61EB" w:rsidP="00295910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shape id="_x0000_s1040" type="#_x0000_t12" style="position:absolute;left:0;text-align:left;margin-left:-2.35pt;margin-top:4.15pt;width:14.65pt;height:13.1pt;z-index:251676672" fillcolor="black" stroked="f" strokecolor="#f2f2f2" strokeweight="3pt">
                  <v:shadow type="perspective" color="#7f7f7f" opacity=".5" origin=",.5" offset="0,0" matrix=",56756f,,.5"/>
                  <o:extrusion v:ext="view" rotationangle="90"/>
                </v:shape>
              </w:pict>
            </w:r>
            <w:r w:rsidR="00A80BA9" w:rsidRPr="0088153B">
              <w:rPr>
                <w:rFonts w:ascii="宋体" w:hAnsi="宋体" w:cs="宋体" w:hint="eastAsia"/>
                <w:kern w:val="0"/>
                <w:sz w:val="24"/>
              </w:rPr>
              <w:t>视频存储服务器</w:t>
            </w:r>
          </w:p>
        </w:tc>
        <w:tc>
          <w:tcPr>
            <w:tcW w:w="3678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使用Sandy Bridge架构的Xeon E3-1230 v2×1系列处理器；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g"/>
              </w:smartTagPr>
              <w:r w:rsidRPr="0088153B">
                <w:rPr>
                  <w:rFonts w:ascii="宋体" w:hAnsi="宋体" w:cs="宋体" w:hint="eastAsia"/>
                  <w:kern w:val="0"/>
                  <w:sz w:val="24"/>
                </w:rPr>
                <w:t>8G</w:t>
              </w:r>
            </w:smartTag>
            <w:r w:rsidRPr="0088153B">
              <w:rPr>
                <w:rFonts w:ascii="宋体" w:hAnsi="宋体" w:cs="宋体" w:hint="eastAsia"/>
                <w:kern w:val="0"/>
                <w:sz w:val="24"/>
              </w:rPr>
              <w:t>-DDR3 UBF×1可支持最多达24块3.5寸的AS/SATA硬盘；采用4U机架式设计，机箱采用高强度、高刚度材质；使用</w:t>
            </w:r>
            <w:proofErr w:type="spellStart"/>
            <w:r w:rsidRPr="0088153B">
              <w:rPr>
                <w:rFonts w:ascii="宋体" w:hAnsi="宋体" w:cs="宋体" w:hint="eastAsia"/>
                <w:kern w:val="0"/>
                <w:sz w:val="24"/>
              </w:rPr>
              <w:t>iKVM</w:t>
            </w:r>
            <w:proofErr w:type="spellEnd"/>
            <w:r w:rsidRPr="0088153B">
              <w:rPr>
                <w:rFonts w:ascii="宋体" w:hAnsi="宋体" w:cs="宋体" w:hint="eastAsia"/>
                <w:kern w:val="0"/>
                <w:sz w:val="24"/>
              </w:rPr>
              <w:t>升级组件后就可以开启IPMI远程管理功能。可以实现远程KVM、虚拟媒体等高级功能，让用户在远程可以对服务器进行各种操作，并且实时监控服务器运行状态;八口SAS卡×1/730W电源模块×2</w:t>
            </w:r>
          </w:p>
        </w:tc>
        <w:tc>
          <w:tcPr>
            <w:tcW w:w="1417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曙光I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240"/>
                <w:attr w:name="UnitName" w:val="g"/>
              </w:smartTagPr>
              <w:r w:rsidRPr="0088153B">
                <w:rPr>
                  <w:rFonts w:ascii="宋体" w:hAnsi="宋体" w:cs="宋体" w:hint="eastAsia"/>
                  <w:kern w:val="0"/>
                  <w:sz w:val="24"/>
                </w:rPr>
                <w:t>240 G</w:t>
              </w:r>
            </w:smartTag>
            <w:r w:rsidRPr="0088153B"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A80BA9" w:rsidRPr="0088153B" w:rsidTr="00A80BA9">
        <w:tc>
          <w:tcPr>
            <w:tcW w:w="456" w:type="dxa"/>
            <w:vAlign w:val="center"/>
          </w:tcPr>
          <w:p w:rsidR="00A80BA9" w:rsidRPr="0088153B" w:rsidRDefault="0056638E" w:rsidP="00AD252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 w:rsidR="00AD2529">
              <w:rPr>
                <w:rFonts w:hint="eastAsia"/>
                <w:kern w:val="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 w:rsidR="00A80BA9" w:rsidRPr="0088153B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A80BA9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A80BA9" w:rsidRPr="0088153B" w:rsidRDefault="00DF61EB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shape id="_x0000_s1042" type="#_x0000_t12" style="position:absolute;left:0;text-align:left;margin-left:.35pt;margin-top:2.1pt;width:14.65pt;height:13.1pt;z-index:251678720" fillcolor="black" stroked="f" strokecolor="#f2f2f2" strokeweight="3pt">
                  <v:shadow type="perspective" color="#7f7f7f" opacity=".5" origin=",.5" offset="0,0" matrix=",56756f,,.5"/>
                  <o:extrusion v:ext="view" rotationangle="90"/>
                </v:shape>
              </w:pict>
            </w:r>
            <w:r w:rsidR="00A80BA9" w:rsidRPr="0088153B">
              <w:rPr>
                <w:rFonts w:ascii="宋体" w:hAnsi="宋体" w:cs="宋体" w:hint="eastAsia"/>
                <w:kern w:val="0"/>
                <w:sz w:val="24"/>
              </w:rPr>
              <w:t>后备电源UPS</w:t>
            </w:r>
          </w:p>
        </w:tc>
        <w:tc>
          <w:tcPr>
            <w:tcW w:w="3678" w:type="dxa"/>
            <w:vAlign w:val="center"/>
          </w:tcPr>
          <w:p w:rsidR="00A80BA9" w:rsidRPr="0088153B" w:rsidRDefault="00A80BA9" w:rsidP="00D35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lastRenderedPageBreak/>
              <w:t>机房专用在线式高频技术UPS；主机功率</w:t>
            </w:r>
            <w:r w:rsidR="00D354C2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88153B">
              <w:rPr>
                <w:rFonts w:ascii="宋体" w:hAnsi="宋体" w:cs="宋体" w:hint="eastAsia"/>
                <w:kern w:val="0"/>
                <w:sz w:val="24"/>
              </w:rPr>
              <w:t>KVA；单相进单相出采用</w:t>
            </w:r>
            <w:r w:rsidRPr="0088153B">
              <w:rPr>
                <w:rFonts w:ascii="宋体" w:hAnsi="宋体" w:cs="宋体" w:hint="eastAsia"/>
                <w:kern w:val="0"/>
                <w:sz w:val="24"/>
              </w:rPr>
              <w:lastRenderedPageBreak/>
              <w:t>双转换纯在线式的设计，配置静态旁路无间断切换，核心电路采用高速数字信号器;输入功率因数：≥0.98;输出总电压谐波失真度：线性负载满载时&lt;3%；非线性负载满载时&lt;5% 产品应获得“广东省名牌产品”或“中国驰名商标” “广东省著名商标”/产品制造商应获得“ISO：14001：2004环境管理体系认证证书</w:t>
            </w:r>
            <w:proofErr w:type="gramStart"/>
            <w:r w:rsidRPr="0088153B">
              <w:rPr>
                <w:rFonts w:ascii="宋体" w:hAnsi="宋体" w:cs="宋体" w:hint="eastAsia"/>
                <w:kern w:val="0"/>
                <w:sz w:val="24"/>
              </w:rPr>
              <w:t>”</w:t>
            </w:r>
            <w:proofErr w:type="gramEnd"/>
            <w:r w:rsidRPr="0088153B">
              <w:rPr>
                <w:rFonts w:ascii="宋体" w:hAnsi="宋体" w:cs="宋体" w:hint="eastAsia"/>
                <w:kern w:val="0"/>
                <w:sz w:val="24"/>
              </w:rPr>
              <w:t>/产品制造商应获得“ISO：9001：2008质量管理体系认证证书/ 产品制造商应获得“生产厂家需提供军工保密证书” /办事机构或售后服务中心须具备两名或以上的制造厂家认证工程师 /主机和电池要求同一品牌，有利产品安装和维护 产品主机三年保修，电池质量问题三年保换</w:t>
            </w:r>
          </w:p>
        </w:tc>
        <w:tc>
          <w:tcPr>
            <w:tcW w:w="1417" w:type="dxa"/>
            <w:vAlign w:val="center"/>
          </w:tcPr>
          <w:p w:rsidR="00A80BA9" w:rsidRPr="0088153B" w:rsidRDefault="00A80BA9" w:rsidP="00D354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lastRenderedPageBreak/>
              <w:t>易事特</w:t>
            </w:r>
            <w:r>
              <w:t xml:space="preserve"> </w:t>
            </w:r>
            <w:r w:rsidR="00D354C2" w:rsidRPr="00D354C2">
              <w:t>EA902H</w:t>
            </w:r>
          </w:p>
        </w:tc>
        <w:tc>
          <w:tcPr>
            <w:tcW w:w="567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851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  <w:tr w:rsidR="00A80BA9" w:rsidRPr="0088153B" w:rsidTr="00E10C80">
        <w:trPr>
          <w:trHeight w:val="892"/>
        </w:trPr>
        <w:tc>
          <w:tcPr>
            <w:tcW w:w="456" w:type="dxa"/>
            <w:vAlign w:val="center"/>
          </w:tcPr>
          <w:p w:rsidR="00A80BA9" w:rsidRPr="0088153B" w:rsidRDefault="0056638E" w:rsidP="00AD252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1</w:t>
            </w:r>
            <w:r w:rsidR="00AD2529">
              <w:rPr>
                <w:rFonts w:hint="eastAsia"/>
                <w:kern w:val="0"/>
                <w:sz w:val="24"/>
              </w:rPr>
              <w:t>2</w:t>
            </w:r>
          </w:p>
        </w:tc>
        <w:tc>
          <w:tcPr>
            <w:tcW w:w="936" w:type="dxa"/>
            <w:vAlign w:val="center"/>
          </w:tcPr>
          <w:p w:rsidR="00A80BA9" w:rsidRPr="0088153B" w:rsidRDefault="00DF61EB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shape id="_x0000_s1043" type="#_x0000_t12" style="position:absolute;left:0;text-align:left;margin-left:3.1pt;margin-top:3.15pt;width:14.65pt;height:13.1pt;z-index:251679744;mso-position-horizontal-relative:text;mso-position-vertical-relative:text" fillcolor="black" stroked="f" strokecolor="#f2f2f2" strokeweight="3pt">
                  <v:shadow type="perspective" color="#7f7f7f" opacity=".5" origin=",.5" offset="0,0" matrix=",56756f,,.5"/>
                  <o:extrusion v:ext="view" rotationangle="90"/>
                </v:shape>
              </w:pict>
            </w:r>
            <w:r w:rsidR="00A80BA9" w:rsidRPr="0088153B">
              <w:rPr>
                <w:rFonts w:ascii="宋体" w:hAnsi="宋体" w:cs="宋体" w:hint="eastAsia"/>
                <w:kern w:val="0"/>
                <w:sz w:val="24"/>
              </w:rPr>
              <w:t>电池</w:t>
            </w:r>
          </w:p>
        </w:tc>
        <w:tc>
          <w:tcPr>
            <w:tcW w:w="3678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EA12V100AH</w:t>
            </w:r>
          </w:p>
        </w:tc>
        <w:tc>
          <w:tcPr>
            <w:tcW w:w="1417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节</w:t>
            </w:r>
          </w:p>
        </w:tc>
        <w:tc>
          <w:tcPr>
            <w:tcW w:w="851" w:type="dxa"/>
            <w:vAlign w:val="center"/>
          </w:tcPr>
          <w:p w:rsidR="00A80BA9" w:rsidRPr="0088153B" w:rsidRDefault="00276562" w:rsidP="0027656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</w:tr>
      <w:tr w:rsidR="00A80BA9" w:rsidRPr="0088153B" w:rsidTr="00A80BA9">
        <w:tc>
          <w:tcPr>
            <w:tcW w:w="456" w:type="dxa"/>
            <w:vAlign w:val="center"/>
          </w:tcPr>
          <w:p w:rsidR="00A80BA9" w:rsidRPr="0088153B" w:rsidRDefault="0056638E" w:rsidP="00AD2529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  <w:r w:rsidR="00AD2529">
              <w:rPr>
                <w:rFonts w:hint="eastAsia"/>
                <w:kern w:val="0"/>
                <w:sz w:val="24"/>
              </w:rPr>
              <w:t>3</w:t>
            </w:r>
          </w:p>
        </w:tc>
        <w:tc>
          <w:tcPr>
            <w:tcW w:w="936" w:type="dxa"/>
            <w:vAlign w:val="center"/>
          </w:tcPr>
          <w:p w:rsidR="00A80BA9" w:rsidRPr="0088153B" w:rsidRDefault="00DF61EB" w:rsidP="00295910">
            <w:pPr>
              <w:widowControl/>
              <w:ind w:firstLineChars="150" w:firstLine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</w:rPr>
              <w:pict>
                <v:shape id="_x0000_s1044" type="#_x0000_t12" style="position:absolute;left:0;text-align:left;margin-left:3.1pt;margin-top:1.65pt;width:14.65pt;height:13.1pt;z-index:251680768;mso-position-horizontal-relative:text;mso-position-vertical-relative:text" fillcolor="black" stroked="f" strokecolor="#f2f2f2" strokeweight="3pt">
                  <v:shadow type="perspective" color="#7f7f7f" opacity=".5" origin=",.5" offset="0,0" matrix=",56756f,,.5"/>
                  <o:extrusion v:ext="view" rotationangle="90"/>
                </v:shape>
              </w:pict>
            </w:r>
            <w:r w:rsidR="00A80BA9" w:rsidRPr="0088153B">
              <w:rPr>
                <w:rFonts w:ascii="宋体" w:hAnsi="宋体" w:cs="宋体" w:hint="eastAsia"/>
                <w:kern w:val="0"/>
                <w:sz w:val="24"/>
              </w:rPr>
              <w:t>电池柜：</w:t>
            </w:r>
          </w:p>
        </w:tc>
        <w:tc>
          <w:tcPr>
            <w:tcW w:w="3678" w:type="dxa"/>
            <w:vAlign w:val="center"/>
          </w:tcPr>
          <w:p w:rsidR="00A80BA9" w:rsidRPr="0088153B" w:rsidRDefault="00A80BA9" w:rsidP="0027656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V</w:t>
            </w:r>
            <w:r w:rsidR="00276562"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417" w:type="dxa"/>
            <w:vAlign w:val="center"/>
          </w:tcPr>
          <w:p w:rsidR="00A80BA9" w:rsidRPr="0088153B" w:rsidRDefault="00A80BA9" w:rsidP="0029591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8153B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851" w:type="dxa"/>
            <w:vAlign w:val="center"/>
          </w:tcPr>
          <w:p w:rsidR="00A80BA9" w:rsidRPr="0088153B" w:rsidRDefault="00A80BA9" w:rsidP="0029591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8153B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</w:tr>
    </w:tbl>
    <w:p w:rsidR="00071D8D" w:rsidRDefault="00497760" w:rsidP="00AD2529">
      <w:proofErr w:type="gramStart"/>
      <w:r>
        <w:rPr>
          <w:rFonts w:hint="eastAsia"/>
        </w:rPr>
        <w:t>维保内容</w:t>
      </w:r>
      <w:proofErr w:type="gramEnd"/>
      <w:r>
        <w:rPr>
          <w:rFonts w:hint="eastAsia"/>
        </w:rPr>
        <w:t>与范围</w:t>
      </w:r>
      <w:r w:rsidR="007F4412">
        <w:rPr>
          <w:rFonts w:hint="eastAsia"/>
        </w:rPr>
        <w:t>包括但</w:t>
      </w:r>
      <w:r>
        <w:rPr>
          <w:rFonts w:hint="eastAsia"/>
        </w:rPr>
        <w:t>不仅限于以上所列设备，还包括与视频监控系统相关的所有连接设备、电源、零部件、配件等，各设备具体数量以实地测算为准。</w:t>
      </w:r>
    </w:p>
    <w:sectPr w:rsidR="00071D8D" w:rsidSect="00F76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A0E" w:rsidRDefault="00003A0E" w:rsidP="00E54876">
      <w:r>
        <w:separator/>
      </w:r>
    </w:p>
  </w:endnote>
  <w:endnote w:type="continuationSeparator" w:id="0">
    <w:p w:rsidR="00003A0E" w:rsidRDefault="00003A0E" w:rsidP="00E548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A0E" w:rsidRDefault="00003A0E" w:rsidP="00E54876">
      <w:r>
        <w:separator/>
      </w:r>
    </w:p>
  </w:footnote>
  <w:footnote w:type="continuationSeparator" w:id="0">
    <w:p w:rsidR="00003A0E" w:rsidRDefault="00003A0E" w:rsidP="00E548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BA9"/>
    <w:rsid w:val="00003A0E"/>
    <w:rsid w:val="00061A93"/>
    <w:rsid w:val="00071D8D"/>
    <w:rsid w:val="00086257"/>
    <w:rsid w:val="001845FB"/>
    <w:rsid w:val="001C69E2"/>
    <w:rsid w:val="00276562"/>
    <w:rsid w:val="00497760"/>
    <w:rsid w:val="004A3BC7"/>
    <w:rsid w:val="0056638E"/>
    <w:rsid w:val="005B24FA"/>
    <w:rsid w:val="00664B39"/>
    <w:rsid w:val="00670F1D"/>
    <w:rsid w:val="006E3822"/>
    <w:rsid w:val="007F4412"/>
    <w:rsid w:val="00851FCD"/>
    <w:rsid w:val="00982B4F"/>
    <w:rsid w:val="00A06C68"/>
    <w:rsid w:val="00A80BA9"/>
    <w:rsid w:val="00AD2529"/>
    <w:rsid w:val="00B404E7"/>
    <w:rsid w:val="00B76C89"/>
    <w:rsid w:val="00D354C2"/>
    <w:rsid w:val="00DF61EB"/>
    <w:rsid w:val="00E10C80"/>
    <w:rsid w:val="00E54876"/>
    <w:rsid w:val="00EB3ADD"/>
    <w:rsid w:val="00F76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0B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efault">
    <w:name w:val="Default"/>
    <w:rsid w:val="00A80BA9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sz w:val="24"/>
      <w:szCs w:val="24"/>
    </w:rPr>
  </w:style>
  <w:style w:type="paragraph" w:styleId="a4">
    <w:name w:val="Title"/>
    <w:basedOn w:val="a"/>
    <w:next w:val="a"/>
    <w:link w:val="Char"/>
    <w:qFormat/>
    <w:rsid w:val="00A80BA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A80BA9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Char0"/>
    <w:uiPriority w:val="99"/>
    <w:semiHidden/>
    <w:unhideWhenUsed/>
    <w:rsid w:val="00E548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5487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548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54876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unhideWhenUsed/>
    <w:rsid w:val="006E382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E38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416</Words>
  <Characters>2374</Characters>
  <Application>Microsoft Office Word</Application>
  <DocSecurity>0</DocSecurity>
  <Lines>19</Lines>
  <Paragraphs>5</Paragraphs>
  <ScaleCrop>false</ScaleCrop>
  <Company>Sky123.Org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雨林木风</cp:lastModifiedBy>
  <cp:revision>17</cp:revision>
  <cp:lastPrinted>2018-07-23T09:34:00Z</cp:lastPrinted>
  <dcterms:created xsi:type="dcterms:W3CDTF">2018-07-23T09:24:00Z</dcterms:created>
  <dcterms:modified xsi:type="dcterms:W3CDTF">2018-08-02T01:30:00Z</dcterms:modified>
</cp:coreProperties>
</file>